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37" w:rsidRPr="00D33E3A" w:rsidRDefault="00597CCC" w:rsidP="00D33E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3E3A">
        <w:rPr>
          <w:rFonts w:ascii="Times New Roman" w:hAnsi="Times New Roman" w:cs="Times New Roman"/>
          <w:sz w:val="28"/>
          <w:szCs w:val="28"/>
        </w:rPr>
        <w:t xml:space="preserve">Извещение о размещении проекта отчета об итогах государственной кадастровой оценки по состоянию на 1 января 2022 года одновременно </w:t>
      </w:r>
      <w:r w:rsidRPr="00D33E3A">
        <w:rPr>
          <w:rFonts w:ascii="Times New Roman" w:hAnsi="Times New Roman" w:cs="Times New Roman"/>
          <w:sz w:val="28"/>
          <w:szCs w:val="28"/>
        </w:rPr>
        <w:br/>
        <w:t>в отношении всех категорий земельных участков, учтенных в Едином государственном реестре недвижимости на территории Волгоградской области</w:t>
      </w:r>
    </w:p>
    <w:p w:rsidR="00597CCC" w:rsidRPr="00D33E3A" w:rsidRDefault="00597CCC" w:rsidP="00D33E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0857" w:rsidRPr="007C0857" w:rsidRDefault="007C0857" w:rsidP="007C0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Государственная кадастровая оценка земельных участков, согласно федеральному закону, в 2022 году проводится во всех субъектах Российской Федерации. Каждый собственник сможет ознакомиться и сверить предварительные данные.</w:t>
      </w:r>
    </w:p>
    <w:p w:rsidR="007C0857" w:rsidRPr="007C0857" w:rsidRDefault="007C0857" w:rsidP="007C0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 xml:space="preserve">Центром государственной кадастровой оценки Волгоградской области подготовлен проект отчета о выполненной работе в отношении всех категорий земельных участков, учтенных в Едином государственном реестре недвижимости на территории региона. Он уже размещен на сайте Федеральной службы государственной регистрации, кадастра и картографии (rosreestr.gov.ru) в Фонде данных государственной кадастровой оценки. </w:t>
      </w:r>
    </w:p>
    <w:p w:rsidR="007C0857" w:rsidRPr="007C0857" w:rsidRDefault="007C0857" w:rsidP="007C0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ознакомиться с предварительными данными на официальном сайте Центра государственной кадастровой оценки </w:t>
      </w:r>
      <w:hyperlink r:id="rId4" w:history="1">
        <w:r w:rsidRPr="007C0857">
          <w:rPr>
            <w:rStyle w:val="a3"/>
            <w:rFonts w:ascii="Times New Roman" w:hAnsi="Times New Roman" w:cs="Times New Roman"/>
            <w:sz w:val="28"/>
            <w:szCs w:val="28"/>
          </w:rPr>
          <w:t>http://link.volbti.ru:27027/otchet_zu_2022.7z</w:t>
        </w:r>
      </w:hyperlink>
      <w:r w:rsidRPr="007C0857">
        <w:rPr>
          <w:rFonts w:ascii="Times New Roman" w:hAnsi="Times New Roman" w:cs="Times New Roman"/>
          <w:sz w:val="28"/>
          <w:szCs w:val="28"/>
        </w:rPr>
        <w:t>. и до 30 июля 2022 года сообщить о своих замечаниях, связанных с определением кадастровой стоимости.</w:t>
      </w:r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 xml:space="preserve">Обращаем внимание, что вышеуказанные замечания могут быть представлены в ГБУ ВО "ЦГКО" (400012, г. Волгоград, ул. Витимская 15А, офис 50; график работы: Пн-Чт: 8:00 – 17:00, Пт: 8:00 – 16:00. Телефоны: 8(8442)31-94-04, 8(8442)31-94-26; e-mail: </w:t>
      </w:r>
      <w:hyperlink r:id="rId5" w:history="1">
        <w:r w:rsidRPr="007C0857">
          <w:rPr>
            <w:rStyle w:val="a3"/>
            <w:rFonts w:ascii="Times New Roman" w:hAnsi="Times New Roman" w:cs="Times New Roman"/>
            <w:sz w:val="28"/>
            <w:szCs w:val="28"/>
          </w:rPr>
          <w:t>ibti@volbti.ru</w:t>
        </w:r>
      </w:hyperlink>
      <w:r w:rsidRPr="007C0857">
        <w:rPr>
          <w:rFonts w:ascii="Times New Roman" w:hAnsi="Times New Roman" w:cs="Times New Roman"/>
          <w:sz w:val="28"/>
          <w:szCs w:val="28"/>
        </w:rPr>
        <w:t xml:space="preserve">; сайт </w:t>
      </w:r>
      <w:hyperlink r:id="rId6" w:history="1">
        <w:r w:rsidRPr="007C0857">
          <w:rPr>
            <w:rStyle w:val="a3"/>
            <w:rFonts w:ascii="Times New Roman" w:hAnsi="Times New Roman" w:cs="Times New Roman"/>
            <w:sz w:val="28"/>
            <w:szCs w:val="28"/>
          </w:rPr>
          <w:t>www.volbti.ru</w:t>
        </w:r>
      </w:hyperlink>
      <w:r w:rsidRPr="007C0857">
        <w:rPr>
          <w:rFonts w:ascii="Times New Roman" w:hAnsi="Times New Roman" w:cs="Times New Roman"/>
          <w:sz w:val="28"/>
          <w:szCs w:val="28"/>
        </w:rPr>
        <w:t>) или в МФЦ  как лично, так и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Днем представления замечаний к проекту отчета считается день их представления в ГБУ ВО "ЦГКО" или МФЦ, а также дата, указанная на оттиске календарного почтового штемпеля уведомления о вручении, либо день его подачи по электронной почте или через портал Госуслуг.</w:t>
      </w:r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7C0857" w:rsidRPr="007C0857" w:rsidRDefault="007C0857" w:rsidP="007C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7C0857" w:rsidRPr="007C0857" w:rsidRDefault="007C0857" w:rsidP="007C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7C0857" w:rsidRPr="007C0857" w:rsidRDefault="007C0857" w:rsidP="007C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lastRenderedPageBreak/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Замечания к проекту отчета, не соответствующие требованиям, установленным статьей 14 Закона, не подлежат рассмотрению. Иная форма предоставления замечаний к проекту отчета действующим законодательством не предусмотрена.</w:t>
      </w:r>
    </w:p>
    <w:p w:rsidR="00597CCC" w:rsidRPr="007C0857" w:rsidRDefault="00597CCC" w:rsidP="007C085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597CCC" w:rsidRPr="007C0857" w:rsidSect="003E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97CCC"/>
    <w:rsid w:val="00141C6D"/>
    <w:rsid w:val="003E5D37"/>
    <w:rsid w:val="004724EA"/>
    <w:rsid w:val="004F08CA"/>
    <w:rsid w:val="00597CCC"/>
    <w:rsid w:val="00705F1E"/>
    <w:rsid w:val="007C0857"/>
    <w:rsid w:val="00834157"/>
    <w:rsid w:val="0099437A"/>
    <w:rsid w:val="00D26998"/>
    <w:rsid w:val="00D3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CC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59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bti.ru" TargetMode="External"/><Relationship Id="rId5" Type="http://schemas.openxmlformats.org/officeDocument/2006/relationships/hyperlink" Target="mailto:ibti@volbti.ru" TargetMode="External"/><Relationship Id="rId4" Type="http://schemas.openxmlformats.org/officeDocument/2006/relationships/hyperlink" Target="http://link.volbti.ru:27027/otchet_zu_2022.7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S_Spirichev</dc:creator>
  <cp:lastModifiedBy>Spec_adm</cp:lastModifiedBy>
  <cp:revision>2</cp:revision>
  <dcterms:created xsi:type="dcterms:W3CDTF">2022-07-08T06:35:00Z</dcterms:created>
  <dcterms:modified xsi:type="dcterms:W3CDTF">2022-07-08T06:35:00Z</dcterms:modified>
</cp:coreProperties>
</file>